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15EC" w14:textId="09B6BEC3" w:rsidR="00D82894" w:rsidRDefault="008D227E">
      <w:r>
        <w:t>PERSBERICHT</w:t>
      </w:r>
      <w:r w:rsidR="00E565F0">
        <w:tab/>
      </w:r>
      <w:r w:rsidR="00E565F0">
        <w:tab/>
      </w:r>
      <w:r w:rsidR="00E565F0">
        <w:tab/>
      </w:r>
      <w:r w:rsidR="00E565F0">
        <w:tab/>
      </w:r>
      <w:r w:rsidR="00E565F0">
        <w:tab/>
      </w:r>
      <w:r w:rsidR="00E565F0">
        <w:tab/>
      </w:r>
      <w:r w:rsidR="00E565F0">
        <w:rPr>
          <w:noProof/>
        </w:rPr>
        <w:drawing>
          <wp:inline distT="0" distB="0" distL="0" distR="0" wp14:anchorId="42C0E68D" wp14:editId="7D599366">
            <wp:extent cx="2438400" cy="39052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U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5F0">
        <w:tab/>
      </w:r>
      <w:r w:rsidR="00E565F0">
        <w:tab/>
      </w:r>
    </w:p>
    <w:p w14:paraId="4F7F26C1" w14:textId="77777777" w:rsidR="00315EDC" w:rsidRDefault="00315EDC"/>
    <w:p w14:paraId="7A7DB03B" w14:textId="4569090B" w:rsidR="00315EDC" w:rsidRPr="00315EDC" w:rsidRDefault="00315EDC">
      <w:pPr>
        <w:rPr>
          <w:b/>
          <w:bCs/>
        </w:rPr>
      </w:pPr>
      <w:r w:rsidRPr="00315EDC">
        <w:rPr>
          <w:b/>
          <w:bCs/>
        </w:rPr>
        <w:t xml:space="preserve">Extra maatregelen om </w:t>
      </w:r>
      <w:r w:rsidR="00946C9D">
        <w:rPr>
          <w:b/>
          <w:bCs/>
        </w:rPr>
        <w:t>verdere verspreiding c</w:t>
      </w:r>
      <w:r w:rsidRPr="00315EDC">
        <w:rPr>
          <w:b/>
          <w:bCs/>
        </w:rPr>
        <w:t xml:space="preserve">orona te </w:t>
      </w:r>
      <w:r>
        <w:rPr>
          <w:b/>
          <w:bCs/>
        </w:rPr>
        <w:t>stoppen</w:t>
      </w:r>
    </w:p>
    <w:p w14:paraId="755EA3D3" w14:textId="77777777" w:rsidR="00315EDC" w:rsidRPr="00315EDC" w:rsidRDefault="00315EDC">
      <w:pPr>
        <w:rPr>
          <w:b/>
          <w:bCs/>
        </w:rPr>
      </w:pPr>
    </w:p>
    <w:p w14:paraId="24F3D973" w14:textId="628F5520" w:rsidR="00FD6E48" w:rsidRPr="00315EDC" w:rsidRDefault="00B96E19">
      <w:pPr>
        <w:rPr>
          <w:b/>
          <w:bCs/>
        </w:rPr>
      </w:pPr>
      <w:r w:rsidRPr="00315EDC">
        <w:rPr>
          <w:b/>
          <w:bCs/>
        </w:rPr>
        <w:t>Het</w:t>
      </w:r>
      <w:r w:rsidR="00FD6E48" w:rsidRPr="00315EDC">
        <w:rPr>
          <w:b/>
          <w:bCs/>
        </w:rPr>
        <w:t xml:space="preserve"> aantal coronabesmettingen in het land </w:t>
      </w:r>
      <w:r w:rsidRPr="00315EDC">
        <w:rPr>
          <w:b/>
          <w:bCs/>
        </w:rPr>
        <w:t>stijgt</w:t>
      </w:r>
      <w:r w:rsidR="007E6180">
        <w:rPr>
          <w:b/>
          <w:bCs/>
        </w:rPr>
        <w:t xml:space="preserve">. </w:t>
      </w:r>
      <w:r w:rsidR="00CD16E8">
        <w:rPr>
          <w:b/>
          <w:bCs/>
        </w:rPr>
        <w:t>In</w:t>
      </w:r>
      <w:r w:rsidR="00946C9D">
        <w:rPr>
          <w:b/>
          <w:bCs/>
        </w:rPr>
        <w:t xml:space="preserve"> de regio Utrecht</w:t>
      </w:r>
      <w:r w:rsidR="007E6180">
        <w:rPr>
          <w:b/>
          <w:bCs/>
        </w:rPr>
        <w:t xml:space="preserve"> is het aantal besmettingen sinds begin deze maand verdubbeld</w:t>
      </w:r>
      <w:r w:rsidR="00946C9D">
        <w:rPr>
          <w:b/>
          <w:bCs/>
        </w:rPr>
        <w:t>.</w:t>
      </w:r>
      <w:r w:rsidRPr="00315EDC">
        <w:rPr>
          <w:b/>
          <w:bCs/>
        </w:rPr>
        <w:t xml:space="preserve"> </w:t>
      </w:r>
      <w:r w:rsidR="008E0AF2">
        <w:rPr>
          <w:b/>
          <w:bCs/>
        </w:rPr>
        <w:t xml:space="preserve">Belangrijkste oorzaak </w:t>
      </w:r>
      <w:r w:rsidR="007E6180">
        <w:rPr>
          <w:b/>
          <w:bCs/>
        </w:rPr>
        <w:t>is</w:t>
      </w:r>
      <w:r w:rsidR="008E0AF2">
        <w:rPr>
          <w:b/>
          <w:bCs/>
        </w:rPr>
        <w:t xml:space="preserve"> dat </w:t>
      </w:r>
      <w:r w:rsidR="007E6180">
        <w:rPr>
          <w:b/>
          <w:bCs/>
        </w:rPr>
        <w:t xml:space="preserve">niet iedereen </w:t>
      </w:r>
      <w:r w:rsidR="008E0AF2">
        <w:rPr>
          <w:b/>
          <w:bCs/>
        </w:rPr>
        <w:t>de regels om besmetting te voorkomen</w:t>
      </w:r>
      <w:r w:rsidR="007E6180">
        <w:rPr>
          <w:b/>
          <w:bCs/>
        </w:rPr>
        <w:t xml:space="preserve"> naleeft</w:t>
      </w:r>
      <w:r w:rsidR="008E0AF2">
        <w:rPr>
          <w:b/>
          <w:bCs/>
        </w:rPr>
        <w:t>. D</w:t>
      </w:r>
      <w:r w:rsidR="007E6180">
        <w:rPr>
          <w:b/>
          <w:bCs/>
        </w:rPr>
        <w:t>e stijging is vooral te zien in dicht bevolkte gebieden. D</w:t>
      </w:r>
      <w:r w:rsidR="008E0AF2">
        <w:rPr>
          <w:b/>
          <w:bCs/>
        </w:rPr>
        <w:t xml:space="preserve">aarom </w:t>
      </w:r>
      <w:r w:rsidR="007E6180">
        <w:rPr>
          <w:b/>
          <w:bCs/>
        </w:rPr>
        <w:t xml:space="preserve">heeft het </w:t>
      </w:r>
      <w:r w:rsidR="002369C5">
        <w:rPr>
          <w:b/>
          <w:bCs/>
        </w:rPr>
        <w:t xml:space="preserve">Kabinet </w:t>
      </w:r>
      <w:r w:rsidR="007E6180">
        <w:rPr>
          <w:b/>
          <w:bCs/>
        </w:rPr>
        <w:t xml:space="preserve">besloten om in zes </w:t>
      </w:r>
      <w:r w:rsidR="00942B9D">
        <w:rPr>
          <w:b/>
          <w:bCs/>
        </w:rPr>
        <w:t>V</w:t>
      </w:r>
      <w:r w:rsidR="008E0AF2">
        <w:rPr>
          <w:b/>
          <w:bCs/>
        </w:rPr>
        <w:t>eiligheidsregio</w:t>
      </w:r>
      <w:r w:rsidR="007E6180">
        <w:rPr>
          <w:b/>
          <w:bCs/>
        </w:rPr>
        <w:t xml:space="preserve">’s </w:t>
      </w:r>
      <w:r w:rsidR="00582042">
        <w:rPr>
          <w:b/>
          <w:bCs/>
        </w:rPr>
        <w:t>i</w:t>
      </w:r>
      <w:r w:rsidR="007E6180">
        <w:rPr>
          <w:b/>
          <w:bCs/>
        </w:rPr>
        <w:t>n de Randstad</w:t>
      </w:r>
      <w:r w:rsidR="002369C5">
        <w:rPr>
          <w:b/>
          <w:bCs/>
        </w:rPr>
        <w:t xml:space="preserve"> </w:t>
      </w:r>
      <w:r w:rsidR="007E6180">
        <w:rPr>
          <w:b/>
          <w:bCs/>
        </w:rPr>
        <w:t>extra maatregelen te nemen</w:t>
      </w:r>
      <w:r w:rsidR="006A2A69">
        <w:rPr>
          <w:b/>
          <w:bCs/>
        </w:rPr>
        <w:t xml:space="preserve"> om risicovolle groepsvorming tegen te gaan en wordt een verplichte sluitingstijd voor de horeca ingesteld. </w:t>
      </w:r>
      <w:r w:rsidR="007E6180">
        <w:rPr>
          <w:b/>
          <w:bCs/>
        </w:rPr>
        <w:t xml:space="preserve">Deze maatregelen zijn vanaf zondag 20 september 18.00 uur van kracht. </w:t>
      </w:r>
    </w:p>
    <w:p w14:paraId="5333EA01" w14:textId="7CADCBC8" w:rsidR="007E6180" w:rsidRDefault="007E6180">
      <w:bookmarkStart w:id="0" w:name="_GoBack"/>
      <w:bookmarkEnd w:id="0"/>
    </w:p>
    <w:p w14:paraId="02324DD3" w14:textId="2A2480AA" w:rsidR="008E0AF2" w:rsidRDefault="00FD6E48">
      <w:r>
        <w:t>Binnen de Veiligheidsregio Utrecht neemt het aantal besmettingen nu vooral toe onder mensen tussen de 2</w:t>
      </w:r>
      <w:r w:rsidR="002F39FE">
        <w:t>0</w:t>
      </w:r>
      <w:r>
        <w:t xml:space="preserve"> en </w:t>
      </w:r>
      <w:r w:rsidR="00056AB5">
        <w:t>3</w:t>
      </w:r>
      <w:r w:rsidR="007E6180">
        <w:t>9</w:t>
      </w:r>
      <w:r>
        <w:t xml:space="preserve"> jaar. </w:t>
      </w:r>
      <w:r w:rsidR="00056AB5">
        <w:t xml:space="preserve">De laatste tijd zien we dat met name jongeren van 20 tot 24 het virus dragen. </w:t>
      </w:r>
      <w:r>
        <w:t>D</w:t>
      </w:r>
      <w:r w:rsidR="00A8588D">
        <w:t>e voorzitter van de Veiligheidsregio</w:t>
      </w:r>
      <w:r w:rsidR="00FF0316">
        <w:t xml:space="preserve">, </w:t>
      </w:r>
      <w:r w:rsidR="00EA25B3">
        <w:t>P</w:t>
      </w:r>
      <w:r w:rsidR="00FF0316">
        <w:t xml:space="preserve">eter den Oudsten, </w:t>
      </w:r>
      <w:r w:rsidR="00A8588D">
        <w:t>wil mensen vooral motiveren om zich aan de regels te houden, om deze crisis samen het hoofd te bieden</w:t>
      </w:r>
      <w:r w:rsidR="008E0AF2">
        <w:t xml:space="preserve">: “De cijfers lopen nu zo snel op dat </w:t>
      </w:r>
      <w:r w:rsidR="007E6180">
        <w:t>er iets moet gebeuren om het tij te keren.</w:t>
      </w:r>
      <w:r w:rsidR="00056AB5">
        <w:t xml:space="preserve"> Het valt op dat vooral bepaalde groepen jongeren zich minder goed aan de coronamaatregelen houden, waardoor het risico dat zij kwetsbare personen besmetten snel toe neemt. </w:t>
      </w:r>
      <w:r w:rsidR="00FF0316">
        <w:t xml:space="preserve">Tegelijk zie ik ook hoe moeilijk het is om </w:t>
      </w:r>
      <w:r w:rsidR="005007B6">
        <w:t>vol te houden</w:t>
      </w:r>
      <w:r w:rsidR="00FF0316">
        <w:t>. Zeker als je niet weet hoe lang het nog duurt</w:t>
      </w:r>
      <w:r w:rsidR="007E6180">
        <w:t xml:space="preserve">, </w:t>
      </w:r>
      <w:r w:rsidR="00FF0316">
        <w:t>je onzeker bent over studie, baan</w:t>
      </w:r>
      <w:r w:rsidR="007E6180">
        <w:t xml:space="preserve"> en toekomst en je beperkt wordt in je dagelijkse bewegingsvrijheid. Dit raakt ons allemaal</w:t>
      </w:r>
      <w:r w:rsidR="00FF0316">
        <w:t>.</w:t>
      </w:r>
      <w:r w:rsidR="00942B9D">
        <w:t xml:space="preserve"> We gaan met mensen in gesprek om </w:t>
      </w:r>
      <w:r w:rsidR="00942B9D" w:rsidRPr="008E0AF2">
        <w:t xml:space="preserve">te horen wat zij nodig hebben en wat zij </w:t>
      </w:r>
      <w:r w:rsidR="007E6180">
        <w:t xml:space="preserve">en wij </w:t>
      </w:r>
      <w:r w:rsidR="00942B9D" w:rsidRPr="008E0AF2">
        <w:t xml:space="preserve">kunnen doen. </w:t>
      </w:r>
      <w:r w:rsidR="00942B9D">
        <w:t>Maar feit blijft dat</w:t>
      </w:r>
      <w:r w:rsidR="00EA25B3">
        <w:t xml:space="preserve"> we</w:t>
      </w:r>
      <w:r w:rsidR="00942B9D">
        <w:t xml:space="preserve">, om te voorkomen dat we straks voor nog lastiger </w:t>
      </w:r>
      <w:r w:rsidR="006A2A69">
        <w:t>besluiten</w:t>
      </w:r>
      <w:r w:rsidR="00942B9D">
        <w:t xml:space="preserve"> komen te staan, nu moeten volhouden en onze verantwoordelijkheid nemen</w:t>
      </w:r>
      <w:r w:rsidR="00942B9D" w:rsidRPr="008E0AF2">
        <w:t>.</w:t>
      </w:r>
      <w:r w:rsidR="00942B9D">
        <w:t xml:space="preserve"> </w:t>
      </w:r>
      <w:r w:rsidR="006A2A69">
        <w:t xml:space="preserve">Alleen samen kunnen we </w:t>
      </w:r>
      <w:r w:rsidR="005C7AD3">
        <w:t xml:space="preserve">verdere verspreiding van </w:t>
      </w:r>
      <w:r w:rsidR="006A2A69">
        <w:t xml:space="preserve">het coronavirus </w:t>
      </w:r>
      <w:r w:rsidR="005C7AD3">
        <w:t>voorkomen</w:t>
      </w:r>
      <w:r w:rsidR="008E0AF2">
        <w:t>.”</w:t>
      </w:r>
    </w:p>
    <w:p w14:paraId="74B0ABBC" w14:textId="080D0B56" w:rsidR="00A8588D" w:rsidRDefault="00A8588D"/>
    <w:p w14:paraId="77789D82" w14:textId="09B573E6" w:rsidR="00315EDC" w:rsidRPr="00315EDC" w:rsidRDefault="00315EDC">
      <w:pPr>
        <w:rPr>
          <w:b/>
          <w:bCs/>
        </w:rPr>
      </w:pPr>
      <w:r w:rsidRPr="00315EDC">
        <w:rPr>
          <w:b/>
          <w:bCs/>
        </w:rPr>
        <w:t>Campagnes en gesprekken met doelgroepen</w:t>
      </w:r>
    </w:p>
    <w:p w14:paraId="35586B11" w14:textId="59FCC85A" w:rsidR="005007B6" w:rsidRDefault="008E0AF2" w:rsidP="008E0AF2">
      <w:r>
        <w:t>Er komt e</w:t>
      </w:r>
      <w:r w:rsidR="00A8588D">
        <w:t xml:space="preserve">xtra communicatie over de basisregels. Binnen de Veiligheidsregio Utrecht loopt </w:t>
      </w:r>
      <w:r w:rsidR="00B96E19">
        <w:t xml:space="preserve">deze maand </w:t>
      </w:r>
      <w:r w:rsidR="00A8588D">
        <w:t xml:space="preserve">nog de campagne ‘Hou vol’ en </w:t>
      </w:r>
      <w:r w:rsidR="00CF6577">
        <w:t xml:space="preserve">in de stad Utrecht loopt </w:t>
      </w:r>
      <w:r w:rsidR="00A8588D">
        <w:t xml:space="preserve">de campagne ‘Thirty030’ </w:t>
      </w:r>
      <w:r w:rsidR="00B96E19">
        <w:t>#KILLDE2EGOLF</w:t>
      </w:r>
      <w:r w:rsidR="00A8588D">
        <w:t xml:space="preserve">. </w:t>
      </w:r>
      <w:r w:rsidR="00CF6577">
        <w:t xml:space="preserve">Ook in andere </w:t>
      </w:r>
      <w:r w:rsidR="005007B6">
        <w:t xml:space="preserve">gemeenten in de regio </w:t>
      </w:r>
      <w:r w:rsidR="00CF6577">
        <w:t xml:space="preserve">lopen </w:t>
      </w:r>
      <w:r w:rsidR="005007B6">
        <w:t xml:space="preserve">diverse </w:t>
      </w:r>
      <w:r w:rsidR="00CF6577">
        <w:t xml:space="preserve">campagnes. </w:t>
      </w:r>
      <w:r w:rsidR="00A8588D">
        <w:t xml:space="preserve">Eind deze maand </w:t>
      </w:r>
      <w:r w:rsidR="00CF6577">
        <w:t xml:space="preserve">kunnen gemeenten in </w:t>
      </w:r>
      <w:r w:rsidR="00B96E19">
        <w:t xml:space="preserve">de </w:t>
      </w:r>
      <w:r w:rsidR="00FF0316">
        <w:t>Veiligheids</w:t>
      </w:r>
      <w:r w:rsidR="00A8588D">
        <w:t xml:space="preserve">regio </w:t>
      </w:r>
      <w:r w:rsidR="00AB2484">
        <w:t xml:space="preserve">de </w:t>
      </w:r>
      <w:r w:rsidR="00A8588D">
        <w:t>jongerencampagne van het Rijk</w:t>
      </w:r>
      <w:r w:rsidR="00B96E19">
        <w:t xml:space="preserve"> </w:t>
      </w:r>
      <w:r w:rsidR="00CF6577">
        <w:t>omzetten in een eigen</w:t>
      </w:r>
      <w:r w:rsidR="00B96E19">
        <w:t xml:space="preserve"> </w:t>
      </w:r>
      <w:r w:rsidR="00CF6577">
        <w:t xml:space="preserve">lokale </w:t>
      </w:r>
      <w:r w:rsidR="00AB2484">
        <w:t>campagne</w:t>
      </w:r>
      <w:r w:rsidR="00A8588D">
        <w:t>.</w:t>
      </w:r>
    </w:p>
    <w:p w14:paraId="5678EEB2" w14:textId="0D73B7B8" w:rsidR="00A8588D" w:rsidRDefault="008E0AF2" w:rsidP="008E0AF2">
      <w:r>
        <w:t>Er is s</w:t>
      </w:r>
      <w:r w:rsidR="00A8588D">
        <w:t>peciale aandacht voor groepen waar de meeste besmettingen plaatsvinden</w:t>
      </w:r>
      <w:r w:rsidR="00B96E19">
        <w:t xml:space="preserve">. </w:t>
      </w:r>
      <w:r w:rsidR="00946C9D">
        <w:t xml:space="preserve">In </w:t>
      </w:r>
      <w:r w:rsidR="00A75759">
        <w:t xml:space="preserve">verschillende </w:t>
      </w:r>
      <w:r w:rsidR="00946C9D">
        <w:t xml:space="preserve">plaatsen zijn er </w:t>
      </w:r>
      <w:r w:rsidR="003B1F9A">
        <w:t xml:space="preserve">gesprekken met </w:t>
      </w:r>
      <w:r w:rsidR="00B96E19">
        <w:t xml:space="preserve">vertegenwoordigers van </w:t>
      </w:r>
      <w:r w:rsidR="003B1F9A">
        <w:t xml:space="preserve">onder meer </w:t>
      </w:r>
      <w:r w:rsidR="00B96E19">
        <w:t>sport- en ondernemers</w:t>
      </w:r>
      <w:r w:rsidR="00A8588D">
        <w:t>verenigingen, onderwijsinstellingen en organisaties van studenten en studentenhuisvesting</w:t>
      </w:r>
      <w:r w:rsidR="003B1F9A">
        <w:t>, welzijnsinstellingen, jongerenwerkers, bondgenoten, vertegenwoordigers migrantenorganisaties en branches zoals detailhandel</w:t>
      </w:r>
      <w:r w:rsidR="00A8588D">
        <w:t>.</w:t>
      </w:r>
      <w:r w:rsidR="00946C9D">
        <w:br/>
        <w:t>In de stad Utrecht</w:t>
      </w:r>
      <w:r w:rsidR="005007B6">
        <w:t xml:space="preserve"> heeft de burgemeester </w:t>
      </w:r>
      <w:r w:rsidR="00946C9D">
        <w:t xml:space="preserve">bijvoorbeeld vandaag </w:t>
      </w:r>
      <w:r w:rsidR="005007B6">
        <w:t>af</w:t>
      </w:r>
      <w:r w:rsidR="00946C9D">
        <w:t xml:space="preserve">gesproken dat koepels van sport-, studie-, en gezelligheidsverenigingen volgende week zelf met een actieplan komen om de verspreiding terug te dringen. </w:t>
      </w:r>
    </w:p>
    <w:p w14:paraId="120FC263" w14:textId="7BFA029A" w:rsidR="00A8588D" w:rsidRDefault="008E0AF2" w:rsidP="008E0AF2">
      <w:r>
        <w:t xml:space="preserve">Ook doet de </w:t>
      </w:r>
      <w:r w:rsidR="005007B6">
        <w:t>V</w:t>
      </w:r>
      <w:r>
        <w:t xml:space="preserve">eiligheidsregio </w:t>
      </w:r>
      <w:r w:rsidR="00B96E19">
        <w:t>een</w:t>
      </w:r>
      <w:r w:rsidR="00A8588D">
        <w:t xml:space="preserve"> hernieuwde oproep aan branches, zoals supermarkten, warenhuizen en horecagelegenheden, om </w:t>
      </w:r>
      <w:r w:rsidR="00D82894">
        <w:t xml:space="preserve">vast te houden aan het coronabeleid van afstand houden, schoonmaken en mensen actief </w:t>
      </w:r>
      <w:r w:rsidR="00B96E19">
        <w:t xml:space="preserve">te blijven </w:t>
      </w:r>
      <w:r w:rsidR="00D82894">
        <w:t>wijzen op naleving.</w:t>
      </w:r>
    </w:p>
    <w:p w14:paraId="3557DC2D" w14:textId="4324D533" w:rsidR="00D82894" w:rsidRDefault="00D82894" w:rsidP="00D82894"/>
    <w:p w14:paraId="5BA83216" w14:textId="6626856C" w:rsidR="005007B6" w:rsidRPr="005007B6" w:rsidRDefault="005007B6" w:rsidP="005007B6">
      <w:pPr>
        <w:rPr>
          <w:b/>
          <w:bCs/>
        </w:rPr>
      </w:pPr>
      <w:r w:rsidRPr="005007B6">
        <w:rPr>
          <w:b/>
          <w:bCs/>
        </w:rPr>
        <w:t xml:space="preserve">Mogelijkheden venstertijden en extra toezicht en handhaving onderzoeken </w:t>
      </w:r>
    </w:p>
    <w:p w14:paraId="5C59C3CA" w14:textId="5028EA39" w:rsidR="005007B6" w:rsidRPr="00315EDC" w:rsidRDefault="005007B6" w:rsidP="005007B6">
      <w:r>
        <w:t xml:space="preserve">Naast het blijven motiveren van mensen om de coronaregels in acht te nemen, gaat de Veiligheidsregio de </w:t>
      </w:r>
      <w:r w:rsidRPr="00315EDC">
        <w:t>mogelijkhe</w:t>
      </w:r>
      <w:r>
        <w:t>den</w:t>
      </w:r>
      <w:r w:rsidRPr="00315EDC">
        <w:t xml:space="preserve"> voor en behoefte aan het instellen van venstertijden in winkels, </w:t>
      </w:r>
      <w:r>
        <w:t xml:space="preserve">en overheidsinstellingen zoals bibliotheken en buurtcentra onderzoeken, </w:t>
      </w:r>
      <w:r w:rsidRPr="00315EDC">
        <w:t xml:space="preserve">zodat kwetsbare groepen </w:t>
      </w:r>
      <w:r>
        <w:t xml:space="preserve">daar </w:t>
      </w:r>
      <w:r w:rsidRPr="00315EDC">
        <w:t>op een rustiger tijdstip</w:t>
      </w:r>
      <w:r>
        <w:t xml:space="preserve"> naar toe kunnen</w:t>
      </w:r>
      <w:r w:rsidRPr="00315EDC">
        <w:t>.</w:t>
      </w:r>
    </w:p>
    <w:p w14:paraId="7AB901E8" w14:textId="77777777" w:rsidR="005007B6" w:rsidRPr="00315EDC" w:rsidRDefault="005007B6" w:rsidP="005007B6">
      <w:r w:rsidRPr="00315EDC">
        <w:lastRenderedPageBreak/>
        <w:t xml:space="preserve">Er komt </w:t>
      </w:r>
      <w:r>
        <w:t xml:space="preserve">waar mogelijk </w:t>
      </w:r>
      <w:r w:rsidRPr="00315EDC">
        <w:t xml:space="preserve">verscherpte handhaving op naleving van de maatregelen. Zoals het versneld sluiten van instellingen of locaties waar een besmettingshaard is ontstaan. Doel is verdere besmetting </w:t>
      </w:r>
      <w:r>
        <w:t>zo snel mogelijk in te perken</w:t>
      </w:r>
      <w:r w:rsidRPr="00315EDC">
        <w:t>.</w:t>
      </w:r>
    </w:p>
    <w:p w14:paraId="268B2635" w14:textId="6EF1A1B6" w:rsidR="005007B6" w:rsidRPr="00315EDC" w:rsidRDefault="005007B6" w:rsidP="005007B6">
      <w:r>
        <w:t xml:space="preserve">De Veiligheidsregio zet ook in </w:t>
      </w:r>
      <w:r w:rsidRPr="00315EDC">
        <w:t>op aanscherping van toezicht en handhaving in parken</w:t>
      </w:r>
      <w:r w:rsidR="00490438">
        <w:t xml:space="preserve">, </w:t>
      </w:r>
      <w:r w:rsidRPr="00315EDC">
        <w:t>gebieden met een risico op illegale feesten</w:t>
      </w:r>
      <w:r w:rsidR="00490438">
        <w:t xml:space="preserve"> en sectoren waar bovenmatig veel besmettingen plaatsvinden.</w:t>
      </w:r>
    </w:p>
    <w:p w14:paraId="6C3C3212" w14:textId="77777777" w:rsidR="005007B6" w:rsidRDefault="005007B6" w:rsidP="00D82894"/>
    <w:p w14:paraId="5B98299B" w14:textId="1C12BC61" w:rsidR="00315EDC" w:rsidRPr="00315EDC" w:rsidRDefault="00315EDC" w:rsidP="00D82894">
      <w:pPr>
        <w:rPr>
          <w:b/>
          <w:bCs/>
        </w:rPr>
      </w:pPr>
      <w:r w:rsidRPr="00315EDC">
        <w:rPr>
          <w:b/>
          <w:bCs/>
        </w:rPr>
        <w:t>Extra maatregelen</w:t>
      </w:r>
      <w:r>
        <w:rPr>
          <w:b/>
          <w:bCs/>
        </w:rPr>
        <w:t xml:space="preserve"> </w:t>
      </w:r>
      <w:r w:rsidR="00BB7BCA">
        <w:rPr>
          <w:b/>
          <w:bCs/>
        </w:rPr>
        <w:t>k</w:t>
      </w:r>
      <w:r w:rsidR="005007B6">
        <w:rPr>
          <w:b/>
          <w:bCs/>
        </w:rPr>
        <w:t xml:space="preserve">abinet voor </w:t>
      </w:r>
      <w:r>
        <w:rPr>
          <w:b/>
          <w:bCs/>
        </w:rPr>
        <w:t>horeca</w:t>
      </w:r>
      <w:r w:rsidR="005007B6">
        <w:rPr>
          <w:b/>
          <w:bCs/>
        </w:rPr>
        <w:t xml:space="preserve"> en </w:t>
      </w:r>
      <w:r>
        <w:rPr>
          <w:b/>
          <w:bCs/>
        </w:rPr>
        <w:t xml:space="preserve">groepsgrootte </w:t>
      </w:r>
    </w:p>
    <w:p w14:paraId="6E2AA5F6" w14:textId="66A74298" w:rsidR="00D82894" w:rsidRPr="00315EDC" w:rsidRDefault="00FF0316" w:rsidP="005007B6">
      <w:r>
        <w:t xml:space="preserve">Het kabinet heeft besloten dat in </w:t>
      </w:r>
      <w:r w:rsidR="002F39FE">
        <w:t>d</w:t>
      </w:r>
      <w:r w:rsidR="00AB2484" w:rsidRPr="00315EDC">
        <w:t xml:space="preserve">e </w:t>
      </w:r>
      <w:r w:rsidR="00946C9D">
        <w:t>h</w:t>
      </w:r>
      <w:r w:rsidR="00D82894" w:rsidRPr="00315EDC">
        <w:t>orec</w:t>
      </w:r>
      <w:r w:rsidR="00AB2484" w:rsidRPr="00315EDC">
        <w:t xml:space="preserve">a vanaf 24.00 uur </w:t>
      </w:r>
      <w:r w:rsidR="002F39FE">
        <w:t xml:space="preserve">de </w:t>
      </w:r>
      <w:r w:rsidR="00141D64">
        <w:t xml:space="preserve">muziek uit en </w:t>
      </w:r>
      <w:r w:rsidR="00AB2484" w:rsidRPr="00315EDC">
        <w:t xml:space="preserve">het volle licht aan </w:t>
      </w:r>
      <w:r>
        <w:t xml:space="preserve">moet </w:t>
      </w:r>
      <w:r w:rsidR="00AB2484" w:rsidRPr="00315EDC">
        <w:t xml:space="preserve">en </w:t>
      </w:r>
      <w:r>
        <w:t xml:space="preserve">dat er geen </w:t>
      </w:r>
      <w:r w:rsidR="002F39FE">
        <w:t>nieuwe mensen meer naar binnen</w:t>
      </w:r>
      <w:r>
        <w:t xml:space="preserve"> mogen</w:t>
      </w:r>
      <w:r w:rsidR="00AB2484" w:rsidRPr="00315EDC">
        <w:t xml:space="preserve">. </w:t>
      </w:r>
      <w:r w:rsidR="00CF6577">
        <w:t>De zaken</w:t>
      </w:r>
      <w:r w:rsidR="00AB2484" w:rsidRPr="00315EDC">
        <w:t xml:space="preserve"> moeten om 0</w:t>
      </w:r>
      <w:r w:rsidR="005239A0">
        <w:t>1</w:t>
      </w:r>
      <w:r w:rsidR="00AB2484" w:rsidRPr="00315EDC">
        <w:t>.</w:t>
      </w:r>
      <w:r w:rsidR="005239A0">
        <w:t>00</w:t>
      </w:r>
      <w:r w:rsidR="00AB2484" w:rsidRPr="00315EDC">
        <w:t xml:space="preserve"> uur dicht</w:t>
      </w:r>
      <w:r w:rsidR="003B1F9A" w:rsidRPr="00315EDC">
        <w:t xml:space="preserve">, </w:t>
      </w:r>
      <w:r w:rsidR="00CF6577">
        <w:t>dat geldt ook voor</w:t>
      </w:r>
      <w:r w:rsidR="003B1F9A" w:rsidRPr="00315EDC">
        <w:t xml:space="preserve"> terras</w:t>
      </w:r>
      <w:r w:rsidR="00CF6577">
        <w:t>sen</w:t>
      </w:r>
      <w:r w:rsidR="00AB2484" w:rsidRPr="00315EDC">
        <w:t xml:space="preserve">. </w:t>
      </w:r>
    </w:p>
    <w:p w14:paraId="4C7375C4" w14:textId="52FDE6B8" w:rsidR="00AB2484" w:rsidRDefault="008940CE" w:rsidP="005007B6">
      <w:r>
        <w:t xml:space="preserve">Verder komt er een verbod op het zich ophouden in een gezelschap van meer dan 50 personen. </w:t>
      </w:r>
      <w:r w:rsidR="00FF0316">
        <w:t xml:space="preserve">Het kabinet heeft ook bepaald dat </w:t>
      </w:r>
      <w:r w:rsidR="00141D64">
        <w:t>g</w:t>
      </w:r>
      <w:r w:rsidR="00881095">
        <w:t xml:space="preserve">eorganiseerde samenkomsten </w:t>
      </w:r>
      <w:r w:rsidR="00141D64">
        <w:t xml:space="preserve">van meer dan </w:t>
      </w:r>
      <w:r w:rsidR="00AB2484" w:rsidRPr="00315EDC">
        <w:t>50 personen</w:t>
      </w:r>
      <w:r w:rsidR="00141D64">
        <w:t xml:space="preserve"> in </w:t>
      </w:r>
      <w:r w:rsidR="00881095">
        <w:t>publieke ruimte</w:t>
      </w:r>
      <w:r w:rsidR="00141D64">
        <w:t xml:space="preserve"> </w:t>
      </w:r>
      <w:r w:rsidR="00881095">
        <w:t xml:space="preserve">(dus ook binnen, bijvoorbeeld in horecagelegenheden) </w:t>
      </w:r>
      <w:r w:rsidR="00141D64">
        <w:t>een meldplicht</w:t>
      </w:r>
      <w:r w:rsidR="00FF0316">
        <w:t xml:space="preserve"> geldt</w:t>
      </w:r>
      <w:r>
        <w:t>.</w:t>
      </w:r>
    </w:p>
    <w:p w14:paraId="05BEB31B" w14:textId="7FE9D98A" w:rsidR="008940CE" w:rsidRDefault="008940CE" w:rsidP="005007B6"/>
    <w:p w14:paraId="43051F32" w14:textId="6956F09E" w:rsidR="005007B6" w:rsidRDefault="009F18AE" w:rsidP="008940CE">
      <w:r>
        <w:t>De complete tekst over de maatregelen van het kabinet vindt u op Rijksoverheid.nl</w:t>
      </w:r>
    </w:p>
    <w:p w14:paraId="4759D728" w14:textId="5C9FF9BD" w:rsidR="00E565F0" w:rsidRDefault="00E565F0" w:rsidP="008940CE"/>
    <w:p w14:paraId="003CAA32" w14:textId="77777777" w:rsidR="00E565F0" w:rsidRDefault="00E565F0" w:rsidP="008940CE"/>
    <w:p w14:paraId="60370F59" w14:textId="582E13CC" w:rsidR="00E565F0" w:rsidRDefault="00E565F0" w:rsidP="008940CE">
      <w:pPr>
        <w:pBdr>
          <w:bottom w:val="single" w:sz="6" w:space="1" w:color="auto"/>
        </w:pBdr>
      </w:pPr>
    </w:p>
    <w:p w14:paraId="691F1AE0" w14:textId="77777777" w:rsidR="00E565F0" w:rsidRDefault="00E565F0" w:rsidP="008940CE"/>
    <w:p w14:paraId="7F1B7F03" w14:textId="77777777" w:rsidR="005007B6" w:rsidRDefault="005007B6" w:rsidP="00FF0316">
      <w:pPr>
        <w:ind w:left="360"/>
      </w:pPr>
    </w:p>
    <w:p w14:paraId="5AEC42D3" w14:textId="77777777" w:rsidR="00FD6E48" w:rsidRPr="00FD6E48" w:rsidRDefault="00FD6E48"/>
    <w:sectPr w:rsidR="00FD6E48" w:rsidRPr="00FD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65F6" w16cex:dateUtc="2020-09-18T14:59:00Z"/>
  <w16cex:commentExtensible w16cex:durableId="230F6622" w16cex:dateUtc="2020-09-18T15:00:00Z"/>
  <w16cex:commentExtensible w16cex:durableId="230F6682" w16cex:dateUtc="2020-09-18T15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D92"/>
    <w:multiLevelType w:val="hybridMultilevel"/>
    <w:tmpl w:val="5574A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ED2"/>
    <w:multiLevelType w:val="hybridMultilevel"/>
    <w:tmpl w:val="AC3639E2"/>
    <w:lvl w:ilvl="0" w:tplc="0413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3D77AA2"/>
    <w:multiLevelType w:val="hybridMultilevel"/>
    <w:tmpl w:val="D3F88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1632"/>
    <w:multiLevelType w:val="hybridMultilevel"/>
    <w:tmpl w:val="6400D3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6558"/>
    <w:multiLevelType w:val="hybridMultilevel"/>
    <w:tmpl w:val="E458AB48"/>
    <w:lvl w:ilvl="0" w:tplc="26C4A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6506"/>
    <w:multiLevelType w:val="hybridMultilevel"/>
    <w:tmpl w:val="423EC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2D9"/>
    <w:multiLevelType w:val="hybridMultilevel"/>
    <w:tmpl w:val="78DAC59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1C319B"/>
    <w:multiLevelType w:val="hybridMultilevel"/>
    <w:tmpl w:val="AEB6E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C2271"/>
    <w:multiLevelType w:val="hybridMultilevel"/>
    <w:tmpl w:val="333CE738"/>
    <w:lvl w:ilvl="0" w:tplc="4D82C7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15C6"/>
    <w:multiLevelType w:val="hybridMultilevel"/>
    <w:tmpl w:val="1EEE0728"/>
    <w:lvl w:ilvl="0" w:tplc="0413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1E387C06"/>
    <w:multiLevelType w:val="hybridMultilevel"/>
    <w:tmpl w:val="7FDED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72663"/>
    <w:multiLevelType w:val="hybridMultilevel"/>
    <w:tmpl w:val="3828CB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AE7"/>
    <w:multiLevelType w:val="hybridMultilevel"/>
    <w:tmpl w:val="936882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50D9E"/>
    <w:multiLevelType w:val="hybridMultilevel"/>
    <w:tmpl w:val="5950E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2E10"/>
    <w:multiLevelType w:val="hybridMultilevel"/>
    <w:tmpl w:val="CF36D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5299"/>
    <w:multiLevelType w:val="hybridMultilevel"/>
    <w:tmpl w:val="808E27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8D5"/>
    <w:multiLevelType w:val="hybridMultilevel"/>
    <w:tmpl w:val="D60882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F56B4"/>
    <w:multiLevelType w:val="hybridMultilevel"/>
    <w:tmpl w:val="D2129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477E3"/>
    <w:multiLevelType w:val="hybridMultilevel"/>
    <w:tmpl w:val="10027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17593"/>
    <w:multiLevelType w:val="hybridMultilevel"/>
    <w:tmpl w:val="1D3AA670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3757"/>
    <w:multiLevelType w:val="hybridMultilevel"/>
    <w:tmpl w:val="7C6CD99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87682"/>
    <w:multiLevelType w:val="hybridMultilevel"/>
    <w:tmpl w:val="D5BC3818"/>
    <w:lvl w:ilvl="0" w:tplc="194E33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708A5"/>
    <w:multiLevelType w:val="hybridMultilevel"/>
    <w:tmpl w:val="960CC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1"/>
  </w:num>
  <w:num w:numId="9">
    <w:abstractNumId w:val="17"/>
  </w:num>
  <w:num w:numId="10">
    <w:abstractNumId w:val="16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22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9"/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BE"/>
    <w:rsid w:val="00027E9F"/>
    <w:rsid w:val="000329F2"/>
    <w:rsid w:val="00041C22"/>
    <w:rsid w:val="00042DAC"/>
    <w:rsid w:val="00056AB5"/>
    <w:rsid w:val="00057240"/>
    <w:rsid w:val="0006728B"/>
    <w:rsid w:val="0007444F"/>
    <w:rsid w:val="00075E0B"/>
    <w:rsid w:val="000D0C01"/>
    <w:rsid w:val="000E2280"/>
    <w:rsid w:val="000E614A"/>
    <w:rsid w:val="00110B28"/>
    <w:rsid w:val="00141CA2"/>
    <w:rsid w:val="00141D64"/>
    <w:rsid w:val="00170C25"/>
    <w:rsid w:val="00182700"/>
    <w:rsid w:val="001A3B1B"/>
    <w:rsid w:val="001A58E7"/>
    <w:rsid w:val="001A65BE"/>
    <w:rsid w:val="0021155F"/>
    <w:rsid w:val="0021660D"/>
    <w:rsid w:val="00220775"/>
    <w:rsid w:val="0022112B"/>
    <w:rsid w:val="00233CE3"/>
    <w:rsid w:val="002369C5"/>
    <w:rsid w:val="002517D2"/>
    <w:rsid w:val="002749FD"/>
    <w:rsid w:val="002A2554"/>
    <w:rsid w:val="002B12A0"/>
    <w:rsid w:val="002B6151"/>
    <w:rsid w:val="002D51BD"/>
    <w:rsid w:val="002F39FE"/>
    <w:rsid w:val="00315EDC"/>
    <w:rsid w:val="00333ECD"/>
    <w:rsid w:val="0036364E"/>
    <w:rsid w:val="00380835"/>
    <w:rsid w:val="003A79AD"/>
    <w:rsid w:val="003B1F9A"/>
    <w:rsid w:val="003C0658"/>
    <w:rsid w:val="003F565E"/>
    <w:rsid w:val="004161AA"/>
    <w:rsid w:val="00490438"/>
    <w:rsid w:val="004933C5"/>
    <w:rsid w:val="004B1FAE"/>
    <w:rsid w:val="005007B6"/>
    <w:rsid w:val="00512ADC"/>
    <w:rsid w:val="005239A0"/>
    <w:rsid w:val="0055292F"/>
    <w:rsid w:val="00571558"/>
    <w:rsid w:val="0058170C"/>
    <w:rsid w:val="00582042"/>
    <w:rsid w:val="005C7AD3"/>
    <w:rsid w:val="005F4BE6"/>
    <w:rsid w:val="006373EF"/>
    <w:rsid w:val="00652400"/>
    <w:rsid w:val="00667BDD"/>
    <w:rsid w:val="00677B7D"/>
    <w:rsid w:val="0069502B"/>
    <w:rsid w:val="006A2A69"/>
    <w:rsid w:val="006B08F0"/>
    <w:rsid w:val="006D1BE2"/>
    <w:rsid w:val="006E1392"/>
    <w:rsid w:val="006E7BF9"/>
    <w:rsid w:val="00701840"/>
    <w:rsid w:val="0071139C"/>
    <w:rsid w:val="00714C0C"/>
    <w:rsid w:val="007400C5"/>
    <w:rsid w:val="00746764"/>
    <w:rsid w:val="00755950"/>
    <w:rsid w:val="00772E17"/>
    <w:rsid w:val="00773F41"/>
    <w:rsid w:val="00787389"/>
    <w:rsid w:val="007A2BDE"/>
    <w:rsid w:val="007A5D58"/>
    <w:rsid w:val="007B6670"/>
    <w:rsid w:val="007C2160"/>
    <w:rsid w:val="007E6180"/>
    <w:rsid w:val="008531A5"/>
    <w:rsid w:val="00862CC2"/>
    <w:rsid w:val="00866F91"/>
    <w:rsid w:val="008752CA"/>
    <w:rsid w:val="00875337"/>
    <w:rsid w:val="00881095"/>
    <w:rsid w:val="00882EA9"/>
    <w:rsid w:val="008940CE"/>
    <w:rsid w:val="008B6167"/>
    <w:rsid w:val="008D227E"/>
    <w:rsid w:val="008D58CA"/>
    <w:rsid w:val="008E0AF2"/>
    <w:rsid w:val="00914F7C"/>
    <w:rsid w:val="0092695B"/>
    <w:rsid w:val="00931EE1"/>
    <w:rsid w:val="009349C5"/>
    <w:rsid w:val="00942B9D"/>
    <w:rsid w:val="00946C9D"/>
    <w:rsid w:val="00946CA9"/>
    <w:rsid w:val="00947326"/>
    <w:rsid w:val="00953390"/>
    <w:rsid w:val="00963850"/>
    <w:rsid w:val="00975A16"/>
    <w:rsid w:val="009760D2"/>
    <w:rsid w:val="0097676F"/>
    <w:rsid w:val="00982194"/>
    <w:rsid w:val="009946AF"/>
    <w:rsid w:val="00995D84"/>
    <w:rsid w:val="009B307E"/>
    <w:rsid w:val="009B737D"/>
    <w:rsid w:val="009D06F0"/>
    <w:rsid w:val="009F18AE"/>
    <w:rsid w:val="00A12292"/>
    <w:rsid w:val="00A1333C"/>
    <w:rsid w:val="00A27273"/>
    <w:rsid w:val="00A27328"/>
    <w:rsid w:val="00A3309E"/>
    <w:rsid w:val="00A55343"/>
    <w:rsid w:val="00A6212C"/>
    <w:rsid w:val="00A75759"/>
    <w:rsid w:val="00A76E57"/>
    <w:rsid w:val="00A8588D"/>
    <w:rsid w:val="00A96D59"/>
    <w:rsid w:val="00AB2484"/>
    <w:rsid w:val="00AF3758"/>
    <w:rsid w:val="00B13A63"/>
    <w:rsid w:val="00B76318"/>
    <w:rsid w:val="00B83364"/>
    <w:rsid w:val="00B96E19"/>
    <w:rsid w:val="00BB7BCA"/>
    <w:rsid w:val="00BD6317"/>
    <w:rsid w:val="00BF1E71"/>
    <w:rsid w:val="00C642EE"/>
    <w:rsid w:val="00C75811"/>
    <w:rsid w:val="00CA1B90"/>
    <w:rsid w:val="00CB667B"/>
    <w:rsid w:val="00CC35C5"/>
    <w:rsid w:val="00CD16E8"/>
    <w:rsid w:val="00CF6577"/>
    <w:rsid w:val="00D00EA3"/>
    <w:rsid w:val="00D417B8"/>
    <w:rsid w:val="00D52591"/>
    <w:rsid w:val="00D52F60"/>
    <w:rsid w:val="00D64AAE"/>
    <w:rsid w:val="00D82894"/>
    <w:rsid w:val="00DB04FE"/>
    <w:rsid w:val="00DC3502"/>
    <w:rsid w:val="00DC6CE6"/>
    <w:rsid w:val="00E54748"/>
    <w:rsid w:val="00E565F0"/>
    <w:rsid w:val="00E65D73"/>
    <w:rsid w:val="00E750B9"/>
    <w:rsid w:val="00E9379E"/>
    <w:rsid w:val="00EA25B3"/>
    <w:rsid w:val="00EA2A62"/>
    <w:rsid w:val="00EC376F"/>
    <w:rsid w:val="00EE7385"/>
    <w:rsid w:val="00F103D9"/>
    <w:rsid w:val="00F4431A"/>
    <w:rsid w:val="00F53584"/>
    <w:rsid w:val="00F562EB"/>
    <w:rsid w:val="00F608A8"/>
    <w:rsid w:val="00F700F2"/>
    <w:rsid w:val="00F81123"/>
    <w:rsid w:val="00F81995"/>
    <w:rsid w:val="00FA2B13"/>
    <w:rsid w:val="00FD5A7B"/>
    <w:rsid w:val="00FD6E48"/>
    <w:rsid w:val="00FF0316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E9C2"/>
  <w15:chartTrackingRefBased/>
  <w15:docId w15:val="{34808D43-52A9-AB4A-A6A1-3CB2F7B3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2F6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A3B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Standaardalinea-lettertype"/>
    <w:rsid w:val="001A3B1B"/>
  </w:style>
  <w:style w:type="character" w:customStyle="1" w:styleId="s6">
    <w:name w:val="s6"/>
    <w:basedOn w:val="Standaardalinea-lettertype"/>
    <w:rsid w:val="001A3B1B"/>
  </w:style>
  <w:style w:type="character" w:customStyle="1" w:styleId="apple-converted-space">
    <w:name w:val="apple-converted-space"/>
    <w:basedOn w:val="Standaardalinea-lettertype"/>
    <w:rsid w:val="001A3B1B"/>
  </w:style>
  <w:style w:type="character" w:customStyle="1" w:styleId="s7">
    <w:name w:val="s7"/>
    <w:basedOn w:val="Standaardalinea-lettertype"/>
    <w:rsid w:val="001A3B1B"/>
  </w:style>
  <w:style w:type="character" w:customStyle="1" w:styleId="s9">
    <w:name w:val="s9"/>
    <w:basedOn w:val="Standaardalinea-lettertype"/>
    <w:rsid w:val="001A3B1B"/>
  </w:style>
  <w:style w:type="character" w:customStyle="1" w:styleId="s5">
    <w:name w:val="s5"/>
    <w:basedOn w:val="Standaardalinea-lettertype"/>
    <w:rsid w:val="001A3B1B"/>
  </w:style>
  <w:style w:type="paragraph" w:styleId="Ballontekst">
    <w:name w:val="Balloon Text"/>
    <w:basedOn w:val="Standaard"/>
    <w:link w:val="BallontekstChar"/>
    <w:uiPriority w:val="99"/>
    <w:semiHidden/>
    <w:unhideWhenUsed/>
    <w:rsid w:val="00F443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31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06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C065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C06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06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065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349C5"/>
  </w:style>
  <w:style w:type="character" w:styleId="Hyperlink">
    <w:name w:val="Hyperlink"/>
    <w:basedOn w:val="Standaardalinea-lettertype"/>
    <w:uiPriority w:val="99"/>
    <w:semiHidden/>
    <w:unhideWhenUsed/>
    <w:rsid w:val="0089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2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7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2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8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0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A8EB-EB18-40D6-94F4-D7E80F2D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Steenwelle</dc:creator>
  <cp:keywords/>
  <dc:description/>
  <cp:lastModifiedBy>Dupont, Carla</cp:lastModifiedBy>
  <cp:revision>3</cp:revision>
  <cp:lastPrinted>2020-09-18T16:46:00Z</cp:lastPrinted>
  <dcterms:created xsi:type="dcterms:W3CDTF">2020-09-18T18:37:00Z</dcterms:created>
  <dcterms:modified xsi:type="dcterms:W3CDTF">2020-09-18T18:42:00Z</dcterms:modified>
</cp:coreProperties>
</file>